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36780E97" w:rsidR="0067566A" w:rsidRPr="00C63DCA" w:rsidRDefault="000926E1" w:rsidP="0067566A">
      <w:pPr>
        <w:spacing w:after="0"/>
        <w:jc w:val="center"/>
        <w:rPr>
          <w:b/>
          <w:bCs/>
        </w:rPr>
      </w:pPr>
      <w:r w:rsidRPr="00C63DC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C63DCA">
        <w:rPr>
          <w:b/>
          <w:bCs/>
        </w:rPr>
        <w:t>Guia n°</w:t>
      </w:r>
      <w:r w:rsidR="00ED4119">
        <w:rPr>
          <w:b/>
          <w:bCs/>
        </w:rPr>
        <w:t>1</w:t>
      </w:r>
      <w:r w:rsidR="00FB0B84">
        <w:rPr>
          <w:b/>
          <w:bCs/>
        </w:rPr>
        <w:t>2</w:t>
      </w:r>
    </w:p>
    <w:p w14:paraId="3A58EC64" w14:textId="307EDA40" w:rsidR="0067566A" w:rsidRPr="00C63DCA" w:rsidRDefault="000926E1" w:rsidP="0067566A">
      <w:pPr>
        <w:spacing w:after="0"/>
        <w:jc w:val="center"/>
        <w:rPr>
          <w:b/>
          <w:bCs/>
        </w:rPr>
      </w:pPr>
      <w:proofErr w:type="spellStart"/>
      <w:r w:rsidRPr="00C63DCA">
        <w:rPr>
          <w:b/>
          <w:bCs/>
        </w:rPr>
        <w:t>II°MEDIO</w:t>
      </w:r>
      <w:proofErr w:type="spellEnd"/>
      <w:r w:rsidRPr="00C63DCA">
        <w:rPr>
          <w:b/>
          <w:bCs/>
        </w:rPr>
        <w:t xml:space="preserve"> </w:t>
      </w:r>
    </w:p>
    <w:p w14:paraId="5A02765B" w14:textId="2B835D5F" w:rsidR="0067566A" w:rsidRPr="00C63DCA" w:rsidRDefault="0067566A" w:rsidP="0067566A">
      <w:pPr>
        <w:jc w:val="center"/>
        <w:rPr>
          <w:b/>
          <w:bCs/>
        </w:rPr>
      </w:pPr>
      <w:r w:rsidRPr="00C63DCA">
        <w:rPr>
          <w:b/>
          <w:bCs/>
        </w:rPr>
        <w:t>Historia &amp; geografía</w:t>
      </w:r>
    </w:p>
    <w:p w14:paraId="2B2FDBDA" w14:textId="1D168020" w:rsidR="00FD540F" w:rsidRPr="00FD540F" w:rsidRDefault="00FD540F" w:rsidP="00FD540F"/>
    <w:p w14:paraId="2381A144" w14:textId="2E248AEB" w:rsidR="00FB0B84" w:rsidRPr="00FB0B84" w:rsidRDefault="00FB0B84" w:rsidP="00FB0B84">
      <w:pPr>
        <w:jc w:val="center"/>
        <w:rPr>
          <w:b/>
          <w:bCs/>
        </w:rPr>
      </w:pPr>
      <w:r w:rsidRPr="00FB0B84">
        <w:rPr>
          <w:b/>
          <w:bCs/>
        </w:rPr>
        <w:t>El empoderamiento de la clase media y de los sectores populares a mediados del siglo XX</w:t>
      </w:r>
    </w:p>
    <w:p w14:paraId="3F146321" w14:textId="00715B02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t>Cambios sociales y nuevos protagonistas</w:t>
      </w:r>
    </w:p>
    <w:p w14:paraId="0C2BB006" w14:textId="77777777" w:rsidR="00FB0B84" w:rsidRPr="00FB0B84" w:rsidRDefault="00FB0B84" w:rsidP="00FB0B84">
      <w:pPr>
        <w:jc w:val="both"/>
      </w:pPr>
      <w:r w:rsidRPr="00FB0B84">
        <w:t xml:space="preserve">Durante mediados del siglo XX, muchos países de América Latina vivieron importantes cambios sociales, económicos y políticos. En Chile, la clase media y los sectores populares comenzaron a tener una mayor participación en la vida pública y política del país. Este proceso fue conocido como el </w:t>
      </w:r>
      <w:r w:rsidRPr="00FB0B84">
        <w:rPr>
          <w:b/>
          <w:bCs/>
        </w:rPr>
        <w:t>empoderamiento social y político</w:t>
      </w:r>
      <w:r w:rsidRPr="00FB0B84">
        <w:t xml:space="preserve"> de estos grupos.</w:t>
      </w:r>
    </w:p>
    <w:p w14:paraId="030C9127" w14:textId="77777777" w:rsidR="00FB0B84" w:rsidRPr="00FB0B84" w:rsidRDefault="00FB0B84" w:rsidP="00FB0B84">
      <w:pPr>
        <w:jc w:val="both"/>
      </w:pPr>
      <w:r w:rsidRPr="00FB0B84">
        <w:t xml:space="preserve">La </w:t>
      </w:r>
      <w:r w:rsidRPr="00FB0B84">
        <w:rPr>
          <w:b/>
          <w:bCs/>
        </w:rPr>
        <w:t>clase media</w:t>
      </w:r>
      <w:r w:rsidRPr="00FB0B84">
        <w:t xml:space="preserve"> estaba formada por profesionales, profesores, empleados públicos, comerciantes y estudiantes. Gracias al crecimiento de las ciudades y al acceso a la educación, este grupo aumentó considerablemente. La clase media comenzó a exigir mejores oportunidades, mayor participación política y reformas sociales que mejoraran las condiciones de vida de la población.</w:t>
      </w:r>
    </w:p>
    <w:p w14:paraId="142936C6" w14:textId="77777777" w:rsidR="00FB0B84" w:rsidRPr="00FB0B84" w:rsidRDefault="00FB0B84" w:rsidP="00FB0B84">
      <w:pPr>
        <w:jc w:val="both"/>
      </w:pPr>
      <w:r w:rsidRPr="00FB0B84">
        <w:t xml:space="preserve">Por otro lado, los </w:t>
      </w:r>
      <w:r w:rsidRPr="00FB0B84">
        <w:rPr>
          <w:b/>
          <w:bCs/>
        </w:rPr>
        <w:t>sectores populares</w:t>
      </w:r>
      <w:r w:rsidRPr="00FB0B84">
        <w:t>, integrados principalmente por obreros, campesinos y trabajadores urbanos, comenzaron a organizarse mediante sindicatos y movimientos sociales. Estas organizaciones buscaban defender los derechos laborales, obtener mejores salarios, acceso a viviendas dignas y una mayor igualdad social.</w:t>
      </w:r>
    </w:p>
    <w:p w14:paraId="0C2706DA" w14:textId="77777777" w:rsidR="00FB0B84" w:rsidRPr="00FB0B84" w:rsidRDefault="00FB0B84" w:rsidP="00FB0B84">
      <w:pPr>
        <w:jc w:val="both"/>
      </w:pPr>
      <w:r w:rsidRPr="00FB0B84">
        <w:t>El Estado tuvo un papel importante en este proceso. Gobiernos de la época impulsaron leyes laborales, ampliaron la educación y promovieron políticas de bienestar social. Además, el derecho a voto se fue ampliando, permitiendo una participación política más democrática. Un hecho importante fue la incorporación de las mujeres a la vida política, especialmente con la obtención del voto femenino en elecciones presidenciales en 1949 en Chile.</w:t>
      </w:r>
    </w:p>
    <w:p w14:paraId="503E9729" w14:textId="77777777" w:rsidR="00FB0B84" w:rsidRPr="00FB0B84" w:rsidRDefault="00FB0B84" w:rsidP="00FB0B84">
      <w:pPr>
        <w:jc w:val="both"/>
      </w:pPr>
      <w:r w:rsidRPr="00FB0B84">
        <w:t>Estos cambios provocaron transformaciones profundas en la sociedad. La clase media y los sectores populares comenzaron a influir cada vez más en las decisiones políticas del país, convirtiéndose en actores fundamentales de la historia del siglo XX.</w:t>
      </w:r>
    </w:p>
    <w:p w14:paraId="0C39E20E" w14:textId="17BD023E" w:rsidR="00FB0B84" w:rsidRDefault="00FB0B84" w:rsidP="00FB0B84"/>
    <w:p w14:paraId="63B55D1E" w14:textId="77777777" w:rsidR="00FB0B84" w:rsidRPr="00FB0B84" w:rsidRDefault="00FB0B84" w:rsidP="00FB0B84"/>
    <w:p w14:paraId="23A1E49E" w14:textId="77777777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lastRenderedPageBreak/>
        <w:t>Preguntas de Desarrollo</w:t>
      </w:r>
    </w:p>
    <w:p w14:paraId="14CC375A" w14:textId="77777777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t>1. ¿Qué características tenía la clase media a mediados del siglo XX?</w:t>
      </w:r>
    </w:p>
    <w:p w14:paraId="797422C7" w14:textId="77777777" w:rsidR="00FB0B84" w:rsidRPr="00FB0B84" w:rsidRDefault="00FB0B84" w:rsidP="00FB0B84">
      <w:r w:rsidRPr="00FB0B84">
        <w:pict w14:anchorId="4B0D0A0F">
          <v:rect id="_x0000_i1153" style="width:0;height:1.5pt" o:hralign="center" o:hrstd="t" o:hr="t" fillcolor="#a0a0a0" stroked="f"/>
        </w:pict>
      </w:r>
    </w:p>
    <w:p w14:paraId="2B131C91" w14:textId="7A6CE4A4" w:rsidR="00FB0B84" w:rsidRPr="00FB0B84" w:rsidRDefault="00FB0B84" w:rsidP="00FB0B84">
      <w:r w:rsidRPr="00FB0B84">
        <w:pict w14:anchorId="4E47B452">
          <v:rect id="_x0000_i1154" style="width:0;height:1.5pt" o:hralign="center" o:hrstd="t" o:hr="t" fillcolor="#a0a0a0" stroked="f"/>
        </w:pict>
      </w:r>
    </w:p>
    <w:p w14:paraId="173BBBF2" w14:textId="77777777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t>2. ¿Por qué los sectores populares comenzaron a organizarse en sindicatos y movimientos sociales?</w:t>
      </w:r>
    </w:p>
    <w:p w14:paraId="69A60183" w14:textId="77777777" w:rsidR="00FB0B84" w:rsidRPr="00FB0B84" w:rsidRDefault="00FB0B84" w:rsidP="00FB0B84">
      <w:r w:rsidRPr="00FB0B84">
        <w:pict w14:anchorId="0B2A9131">
          <v:rect id="_x0000_i1157" style="width:0;height:1.5pt" o:hralign="center" o:hrstd="t" o:hr="t" fillcolor="#a0a0a0" stroked="f"/>
        </w:pict>
      </w:r>
    </w:p>
    <w:p w14:paraId="40BE44F4" w14:textId="56828463" w:rsidR="00FB0B84" w:rsidRPr="00FB0B84" w:rsidRDefault="00FB0B84" w:rsidP="00FB0B84">
      <w:r w:rsidRPr="00FB0B84">
        <w:pict w14:anchorId="27E8A42F">
          <v:rect id="_x0000_i1160" style="width:0;height:1.5pt" o:hralign="center" o:hrstd="t" o:hr="t" fillcolor="#a0a0a0" stroked="f"/>
        </w:pict>
      </w:r>
    </w:p>
    <w:p w14:paraId="5E682DEA" w14:textId="77777777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t>3. Explica cómo el Estado ayudó al empoderamiento de la clase media y de los sectores populares.</w:t>
      </w:r>
    </w:p>
    <w:p w14:paraId="5DB64BB6" w14:textId="77777777" w:rsidR="00FB0B84" w:rsidRPr="00FB0B84" w:rsidRDefault="00FB0B84" w:rsidP="00FB0B84">
      <w:r w:rsidRPr="00FB0B84">
        <w:pict w14:anchorId="22EF6E80">
          <v:rect id="_x0000_i1161" style="width:0;height:1.5pt" o:hralign="center" o:hrstd="t" o:hr="t" fillcolor="#a0a0a0" stroked="f"/>
        </w:pict>
      </w:r>
    </w:p>
    <w:p w14:paraId="01E5FC22" w14:textId="6A0AB150" w:rsidR="00FB0B84" w:rsidRPr="00FB0B84" w:rsidRDefault="00FB0B84" w:rsidP="00FB0B84">
      <w:r w:rsidRPr="00FB0B84">
        <w:pict w14:anchorId="566EECA8">
          <v:rect id="_x0000_i1162" style="width:0;height:1.5pt" o:hralign="center" o:hrstd="t" o:hr="t" fillcolor="#a0a0a0" stroked="f"/>
        </w:pict>
      </w:r>
    </w:p>
    <w:p w14:paraId="6F06579A" w14:textId="77777777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t>Preguntas de Alternativas</w:t>
      </w:r>
    </w:p>
    <w:p w14:paraId="615B9213" w14:textId="77777777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t>4. ¿Cuál de los siguientes grupos formaba parte de la clase media?</w:t>
      </w:r>
    </w:p>
    <w:p w14:paraId="43341A6E" w14:textId="5CF93953" w:rsidR="00FB0B84" w:rsidRPr="00FB0B84" w:rsidRDefault="00FB0B84" w:rsidP="00FB0B84">
      <w:r w:rsidRPr="00FB0B84">
        <w:t>A) Grandes terratenientes</w:t>
      </w:r>
      <w:r w:rsidRPr="00FB0B84">
        <w:br/>
        <w:t>B) Obreros agrícolas exclusivamente</w:t>
      </w:r>
      <w:r w:rsidRPr="00FB0B84">
        <w:br/>
        <w:t>C) Profesores y empleados públicos</w:t>
      </w:r>
      <w:r w:rsidRPr="00FB0B84">
        <w:br/>
        <w:t>D) Reyes y nobles</w:t>
      </w:r>
    </w:p>
    <w:p w14:paraId="40E6C51A" w14:textId="77777777" w:rsidR="00FB0B84" w:rsidRPr="00FB0B84" w:rsidRDefault="00FB0B84" w:rsidP="00FB0B84">
      <w:pPr>
        <w:rPr>
          <w:b/>
          <w:bCs/>
        </w:rPr>
      </w:pPr>
      <w:r w:rsidRPr="00FB0B84">
        <w:rPr>
          <w:b/>
          <w:bCs/>
        </w:rPr>
        <w:t>5. ¿Qué hecho permitió una mayor participación política de las mujeres en Chile?</w:t>
      </w:r>
    </w:p>
    <w:p w14:paraId="702459CC" w14:textId="77777777" w:rsidR="00FB0B84" w:rsidRPr="00FB0B84" w:rsidRDefault="00FB0B84" w:rsidP="00FB0B84">
      <w:r w:rsidRPr="00FB0B84">
        <w:t>A) La independencia de Chile</w:t>
      </w:r>
      <w:r w:rsidRPr="00FB0B84">
        <w:br/>
        <w:t>B) La creación de sindicatos</w:t>
      </w:r>
      <w:r w:rsidRPr="00FB0B84">
        <w:br/>
        <w:t>C) El voto femenino en elecciones presidenciales</w:t>
      </w:r>
      <w:r w:rsidRPr="00FB0B84">
        <w:br/>
        <w:t>D) La abolición de la esclavitud</w:t>
      </w:r>
    </w:p>
    <w:p w14:paraId="54851720" w14:textId="77777777" w:rsidR="0067566A" w:rsidRDefault="0067566A"/>
    <w:sectPr w:rsidR="00675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549F" w14:textId="77777777" w:rsidR="00DB6639" w:rsidRDefault="00DB6639" w:rsidP="0067566A">
      <w:pPr>
        <w:spacing w:after="0" w:line="240" w:lineRule="auto"/>
      </w:pPr>
      <w:r>
        <w:separator/>
      </w:r>
    </w:p>
  </w:endnote>
  <w:endnote w:type="continuationSeparator" w:id="0">
    <w:p w14:paraId="25E93331" w14:textId="77777777" w:rsidR="00DB6639" w:rsidRDefault="00DB6639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A31B" w14:textId="77777777" w:rsidR="00DB6639" w:rsidRDefault="00DB6639" w:rsidP="0067566A">
      <w:pPr>
        <w:spacing w:after="0" w:line="240" w:lineRule="auto"/>
      </w:pPr>
      <w:r>
        <w:separator/>
      </w:r>
    </w:p>
  </w:footnote>
  <w:footnote w:type="continuationSeparator" w:id="0">
    <w:p w14:paraId="40856B19" w14:textId="77777777" w:rsidR="00DB6639" w:rsidRDefault="00DB6639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9F9"/>
    <w:multiLevelType w:val="multilevel"/>
    <w:tmpl w:val="D7E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82A45"/>
    <w:multiLevelType w:val="multilevel"/>
    <w:tmpl w:val="AF58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53250"/>
    <w:multiLevelType w:val="multilevel"/>
    <w:tmpl w:val="B3D8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85ABA"/>
    <w:multiLevelType w:val="multilevel"/>
    <w:tmpl w:val="943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53B71"/>
    <w:multiLevelType w:val="multilevel"/>
    <w:tmpl w:val="4628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36C5F"/>
    <w:multiLevelType w:val="multilevel"/>
    <w:tmpl w:val="AA4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C31953"/>
    <w:multiLevelType w:val="multilevel"/>
    <w:tmpl w:val="8C4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756B99"/>
    <w:multiLevelType w:val="multilevel"/>
    <w:tmpl w:val="2B8C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C97438"/>
    <w:multiLevelType w:val="multilevel"/>
    <w:tmpl w:val="AF9E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353E2"/>
    <w:multiLevelType w:val="multilevel"/>
    <w:tmpl w:val="B4EE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300E25"/>
    <w:multiLevelType w:val="multilevel"/>
    <w:tmpl w:val="AC8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9"/>
  </w:num>
  <w:num w:numId="2" w16cid:durableId="727194294">
    <w:abstractNumId w:val="20"/>
  </w:num>
  <w:num w:numId="3" w16cid:durableId="763307980">
    <w:abstractNumId w:val="12"/>
  </w:num>
  <w:num w:numId="4" w16cid:durableId="536894841">
    <w:abstractNumId w:val="13"/>
  </w:num>
  <w:num w:numId="5" w16cid:durableId="795680518">
    <w:abstractNumId w:val="10"/>
  </w:num>
  <w:num w:numId="6" w16cid:durableId="598561222">
    <w:abstractNumId w:val="19"/>
  </w:num>
  <w:num w:numId="7" w16cid:durableId="1529222221">
    <w:abstractNumId w:val="15"/>
  </w:num>
  <w:num w:numId="8" w16cid:durableId="1084956674">
    <w:abstractNumId w:val="2"/>
  </w:num>
  <w:num w:numId="9" w16cid:durableId="503665816">
    <w:abstractNumId w:val="4"/>
  </w:num>
  <w:num w:numId="10" w16cid:durableId="1629163059">
    <w:abstractNumId w:val="3"/>
  </w:num>
  <w:num w:numId="11" w16cid:durableId="251205944">
    <w:abstractNumId w:val="21"/>
  </w:num>
  <w:num w:numId="12" w16cid:durableId="218244439">
    <w:abstractNumId w:val="11"/>
  </w:num>
  <w:num w:numId="13" w16cid:durableId="628391751">
    <w:abstractNumId w:val="8"/>
  </w:num>
  <w:num w:numId="14" w16cid:durableId="1237979519">
    <w:abstractNumId w:val="5"/>
  </w:num>
  <w:num w:numId="15" w16cid:durableId="156650639">
    <w:abstractNumId w:val="22"/>
  </w:num>
  <w:num w:numId="16" w16cid:durableId="1136023811">
    <w:abstractNumId w:val="16"/>
  </w:num>
  <w:num w:numId="17" w16cid:durableId="19206567">
    <w:abstractNumId w:val="0"/>
  </w:num>
  <w:num w:numId="18" w16cid:durableId="1935092073">
    <w:abstractNumId w:val="17"/>
  </w:num>
  <w:num w:numId="19" w16cid:durableId="921329602">
    <w:abstractNumId w:val="14"/>
  </w:num>
  <w:num w:numId="20" w16cid:durableId="1285503783">
    <w:abstractNumId w:val="18"/>
  </w:num>
  <w:num w:numId="21" w16cid:durableId="373194534">
    <w:abstractNumId w:val="1"/>
  </w:num>
  <w:num w:numId="22" w16cid:durableId="96566764">
    <w:abstractNumId w:val="7"/>
  </w:num>
  <w:num w:numId="23" w16cid:durableId="1022895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51562"/>
    <w:rsid w:val="000926E1"/>
    <w:rsid w:val="000D04BA"/>
    <w:rsid w:val="000F60D3"/>
    <w:rsid w:val="001C2407"/>
    <w:rsid w:val="002605CC"/>
    <w:rsid w:val="004D2EDC"/>
    <w:rsid w:val="004E7AC4"/>
    <w:rsid w:val="004F1226"/>
    <w:rsid w:val="005575AB"/>
    <w:rsid w:val="0067566A"/>
    <w:rsid w:val="00683702"/>
    <w:rsid w:val="00732148"/>
    <w:rsid w:val="007A62B8"/>
    <w:rsid w:val="009508B8"/>
    <w:rsid w:val="00A007AE"/>
    <w:rsid w:val="00AB789B"/>
    <w:rsid w:val="00B64B78"/>
    <w:rsid w:val="00C63DCA"/>
    <w:rsid w:val="00D86338"/>
    <w:rsid w:val="00DB6639"/>
    <w:rsid w:val="00E27EEB"/>
    <w:rsid w:val="00E54FFA"/>
    <w:rsid w:val="00ED1F8A"/>
    <w:rsid w:val="00ED4119"/>
    <w:rsid w:val="00F570CD"/>
    <w:rsid w:val="00F57983"/>
    <w:rsid w:val="00F84957"/>
    <w:rsid w:val="00FB0B84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2026-05-21T21:45:00Z</dcterms:created>
  <dcterms:modified xsi:type="dcterms:W3CDTF">2026-05-21T21:45:00Z</dcterms:modified>
</cp:coreProperties>
</file>